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BCBA1" w14:textId="77777777" w:rsidR="00FD5DD6" w:rsidRDefault="004907B2">
      <w:r>
        <w:t xml:space="preserve">Letter of Protest </w:t>
      </w:r>
    </w:p>
    <w:p w14:paraId="1A0FDAF9" w14:textId="77777777" w:rsidR="00FD3D56" w:rsidRDefault="00FD3D56">
      <w:r>
        <w:t>Date______________</w:t>
      </w:r>
    </w:p>
    <w:p w14:paraId="6D50431E" w14:textId="60B245CA" w:rsidR="004907B2" w:rsidRDefault="00FD3D56" w:rsidP="007F6F98">
      <w:pPr>
        <w:spacing w:after="0" w:line="240" w:lineRule="auto"/>
      </w:pPr>
      <w:r>
        <w:t xml:space="preserve">To: </w:t>
      </w:r>
      <w:r w:rsidR="007F6F98">
        <w:tab/>
      </w:r>
      <w:r w:rsidR="00D84300">
        <w:t xml:space="preserve">Wendy </w:t>
      </w:r>
      <w:proofErr w:type="spellStart"/>
      <w:r w:rsidR="00D84300">
        <w:t>Neade</w:t>
      </w:r>
      <w:proofErr w:type="spellEnd"/>
      <w:r w:rsidR="00785BE1">
        <w:t>, Superintendent</w:t>
      </w:r>
    </w:p>
    <w:p w14:paraId="367F0B66" w14:textId="77777777" w:rsidR="007F6F98" w:rsidRDefault="007F6F98" w:rsidP="007F6F98">
      <w:pPr>
        <w:spacing w:after="0" w:line="240" w:lineRule="auto"/>
        <w:ind w:firstLine="720"/>
      </w:pPr>
      <w:r>
        <w:t>3171 Pleasant Valley Rd</w:t>
      </w:r>
    </w:p>
    <w:p w14:paraId="74DFB4D7" w14:textId="42E5251E" w:rsidR="007F6F98" w:rsidRDefault="007F6F98" w:rsidP="007F6F98">
      <w:pPr>
        <w:spacing w:after="0" w:line="240" w:lineRule="auto"/>
        <w:ind w:firstLine="720"/>
      </w:pPr>
      <w:r w:rsidRPr="007F6F98">
        <w:t>Placerville, CA 95667</w:t>
      </w:r>
    </w:p>
    <w:p w14:paraId="3462841A" w14:textId="77777777" w:rsidR="007F6F98" w:rsidRDefault="007F6F98" w:rsidP="007F6F98">
      <w:pPr>
        <w:spacing w:after="0" w:line="240" w:lineRule="auto"/>
        <w:ind w:firstLine="720"/>
      </w:pPr>
      <w:bookmarkStart w:id="0" w:name="_GoBack"/>
      <w:bookmarkEnd w:id="0"/>
    </w:p>
    <w:p w14:paraId="3B2BCCBC" w14:textId="322C4A86" w:rsidR="004907B2" w:rsidRDefault="00FD3D56">
      <w:r>
        <w:t>Re:</w:t>
      </w:r>
      <w:r w:rsidR="004907B2">
        <w:t xml:space="preserve"> </w:t>
      </w:r>
      <w:r w:rsidR="007F6F98">
        <w:tab/>
      </w:r>
      <w:r w:rsidR="00835030">
        <w:t>Gold Oak</w:t>
      </w:r>
      <w:r w:rsidR="004907B2">
        <w:t xml:space="preserve"> School District</w:t>
      </w:r>
    </w:p>
    <w:p w14:paraId="1A5A256F" w14:textId="77777777" w:rsidR="004907B2" w:rsidRDefault="007F7020">
      <w:r>
        <w:t xml:space="preserve">This letter is to protest mitigation fees </w:t>
      </w:r>
      <w:r w:rsidR="00EF017D">
        <w:t>in order to</w:t>
      </w:r>
      <w:r>
        <w:t xml:space="preserve"> meet</w:t>
      </w:r>
      <w:r w:rsidR="00247193">
        <w:t xml:space="preserve"> the requirements of Government C</w:t>
      </w:r>
      <w:r w:rsidR="004907B2">
        <w:t>ode</w:t>
      </w:r>
      <w:r w:rsidR="00247193">
        <w:t xml:space="preserve"> 66020</w:t>
      </w:r>
      <w:r w:rsidR="000258F7">
        <w:rPr>
          <w:rStyle w:val="FootnoteReference"/>
        </w:rPr>
        <w:footnoteReference w:id="1"/>
      </w:r>
      <w:r w:rsidR="00EF017D">
        <w:t>, which requires</w:t>
      </w:r>
      <w:r w:rsidR="004907B2">
        <w:t xml:space="preserve"> fees to be paid and a le</w:t>
      </w:r>
      <w:r>
        <w:t>tter of protest provided</w:t>
      </w:r>
      <w:r w:rsidR="00FF3915">
        <w:t xml:space="preserve">. </w:t>
      </w:r>
      <w:r>
        <w:t>This letter states</w:t>
      </w:r>
      <w:r w:rsidR="004907B2">
        <w:t xml:space="preserve"> the reason for the protest.</w:t>
      </w:r>
    </w:p>
    <w:p w14:paraId="0F5AE4B3" w14:textId="77777777" w:rsidR="00FF3915" w:rsidRDefault="004907B2">
      <w:r>
        <w:t>The</w:t>
      </w:r>
      <w:r w:rsidR="00FF3915">
        <w:t xml:space="preserve"> student populations of the district indicate </w:t>
      </w:r>
      <w:r w:rsidR="00DB1D1D">
        <w:t xml:space="preserve">that </w:t>
      </w:r>
      <w:r w:rsidR="00FF3915">
        <w:t xml:space="preserve">space is available in the classrooms. Mitigation fees are based on mitigating impacts from </w:t>
      </w:r>
      <w:r w:rsidR="00DB1D1D">
        <w:t xml:space="preserve">population </w:t>
      </w:r>
      <w:r w:rsidR="00FF3915">
        <w:t>growth. The CBEDS for the district indicate declining student populat</w:t>
      </w:r>
      <w:r w:rsidR="00DB1D1D">
        <w:t>ions over time.</w:t>
      </w:r>
      <w:r w:rsidR="00FF3915">
        <w:t xml:space="preserve"> </w:t>
      </w:r>
      <w:r w:rsidR="00DB1D1D">
        <w:t>Therefore</w:t>
      </w:r>
      <w:r w:rsidR="00FF3915">
        <w:t xml:space="preserve">, no impacts </w:t>
      </w:r>
      <w:r w:rsidR="007A7DA8">
        <w:t>have been</w:t>
      </w:r>
      <w:r w:rsidR="00FF3915">
        <w:t xml:space="preserve"> generated from </w:t>
      </w:r>
      <w:r w:rsidR="007A7DA8">
        <w:t xml:space="preserve">population </w:t>
      </w:r>
      <w:r w:rsidR="00FF3915">
        <w:t>growth</w:t>
      </w:r>
      <w:r w:rsidR="007A7DA8">
        <w:t>,</w:t>
      </w:r>
      <w:r w:rsidR="00FF3915">
        <w:t xml:space="preserve"> so the fee is unjustified.</w:t>
      </w:r>
      <w:r>
        <w:t xml:space="preserve"> </w:t>
      </w:r>
    </w:p>
    <w:p w14:paraId="2D04648C" w14:textId="77777777" w:rsidR="004907B2" w:rsidRDefault="007A7DA8">
      <w:r>
        <w:t>The j</w:t>
      </w:r>
      <w:r w:rsidR="004907B2">
        <w:t xml:space="preserve">ustification report is critically </w:t>
      </w:r>
      <w:r w:rsidR="00FF3915">
        <w:t>flawed for the following reasons</w:t>
      </w:r>
      <w:r w:rsidR="004907B2">
        <w:t>.</w:t>
      </w:r>
    </w:p>
    <w:p w14:paraId="1C920735" w14:textId="28F3A045" w:rsidR="004907B2" w:rsidRDefault="00DF0818">
      <w:r>
        <w:tab/>
        <w:t>1) The 2006</w:t>
      </w:r>
      <w:r w:rsidR="00247193">
        <w:t xml:space="preserve"> </w:t>
      </w:r>
      <w:r w:rsidR="004907B2">
        <w:t xml:space="preserve">justification report includes </w:t>
      </w:r>
      <w:r>
        <w:t xml:space="preserve">Figure </w:t>
      </w:r>
      <w:r w:rsidR="004907B2">
        <w:t>1 (</w:t>
      </w:r>
      <w:r w:rsidR="004059F9">
        <w:t>see Exhibit A</w:t>
      </w:r>
      <w:r w:rsidR="004907B2">
        <w:t>)</w:t>
      </w:r>
      <w:r w:rsidR="00DD1AC1">
        <w:t>,</w:t>
      </w:r>
      <w:r w:rsidR="004907B2">
        <w:t xml:space="preserve"> which in</w:t>
      </w:r>
      <w:r>
        <w:t>dicates that the capacity of Gold Oak School District is 728</w:t>
      </w:r>
      <w:r w:rsidR="004907B2">
        <w:t xml:space="preserve">. </w:t>
      </w:r>
      <w:r w:rsidR="00247193">
        <w:t xml:space="preserve"> </w:t>
      </w:r>
      <w:r w:rsidR="00452C5A">
        <w:t xml:space="preserve">The </w:t>
      </w:r>
      <w:r>
        <w:t>2014</w:t>
      </w:r>
      <w:r w:rsidR="004907B2">
        <w:t xml:space="preserve"> </w:t>
      </w:r>
      <w:r w:rsidR="00452C5A">
        <w:t>California Basic Educational Data System (</w:t>
      </w:r>
      <w:r w:rsidR="004907B2">
        <w:t>CBEDS</w:t>
      </w:r>
      <w:r w:rsidR="00452C5A">
        <w:t>)</w:t>
      </w:r>
      <w:r w:rsidR="004907B2">
        <w:t xml:space="preserve"> </w:t>
      </w:r>
      <w:r w:rsidR="00452C5A">
        <w:t xml:space="preserve">report </w:t>
      </w:r>
      <w:r w:rsidR="004907B2">
        <w:t>indicate</w:t>
      </w:r>
      <w:r w:rsidR="00452C5A">
        <w:t>s</w:t>
      </w:r>
      <w:r w:rsidR="004907B2">
        <w:t xml:space="preserve"> </w:t>
      </w:r>
      <w:r>
        <w:t xml:space="preserve">2013-2014 </w:t>
      </w:r>
      <w:proofErr w:type="gramStart"/>
      <w:r>
        <w:t>enrollment</w:t>
      </w:r>
      <w:proofErr w:type="gramEnd"/>
      <w:r>
        <w:t xml:space="preserve"> is 464</w:t>
      </w:r>
      <w:r w:rsidR="004907B2">
        <w:t xml:space="preserve">. </w:t>
      </w:r>
      <w:r w:rsidR="00FD3D56">
        <w:t>This indicates space available for students in the classroom. Ther</w:t>
      </w:r>
      <w:r w:rsidR="00082135">
        <w:t>efore, the fees are not justified</w:t>
      </w:r>
      <w:r w:rsidR="00FD3D56">
        <w:t>.</w:t>
      </w:r>
    </w:p>
    <w:p w14:paraId="292B4682" w14:textId="28A0D682" w:rsidR="00FD3D56" w:rsidRDefault="00FD3D56">
      <w:r>
        <w:tab/>
        <w:t>2) The</w:t>
      </w:r>
      <w:r w:rsidR="00A1739F">
        <w:t xml:space="preserve"> </w:t>
      </w:r>
      <w:r w:rsidR="00DF0818">
        <w:t>Gold Oak</w:t>
      </w:r>
      <w:r w:rsidR="00DD1AC1">
        <w:t xml:space="preserve"> </w:t>
      </w:r>
      <w:r w:rsidR="00DF0818">
        <w:t>2006</w:t>
      </w:r>
      <w:r>
        <w:t xml:space="preserve"> school justification study has been reused </w:t>
      </w:r>
      <w:r w:rsidR="00E00AD2">
        <w:t>even though they have new data negating their 2006 findings that</w:t>
      </w:r>
      <w:r>
        <w:t xml:space="preserve">, </w:t>
      </w:r>
      <w:r w:rsidR="00E00AD2">
        <w:t>"t</w:t>
      </w:r>
      <w:r w:rsidR="00E00AD2" w:rsidRPr="00E00AD2">
        <w:t>his figure indicates the District will exceed its facility capacity of 728 K-8th grade students beginning with the 2006-2007</w:t>
      </w:r>
      <w:r w:rsidR="00E00AD2">
        <w:t xml:space="preserve"> </w:t>
      </w:r>
      <w:r w:rsidR="00E00AD2" w:rsidRPr="00E00AD2">
        <w:t>school year and will continue to do so th</w:t>
      </w:r>
      <w:r w:rsidR="00E00AD2">
        <w:t>rough the 2010-2011 school year</w:t>
      </w:r>
      <w:r w:rsidR="00E00AD2" w:rsidRPr="00E00AD2">
        <w:t>"</w:t>
      </w:r>
      <w:r w:rsidR="00A1739F">
        <w:t xml:space="preserve">. This </w:t>
      </w:r>
      <w:r w:rsidR="00E00AD2">
        <w:t xml:space="preserve">also </w:t>
      </w:r>
      <w:r w:rsidR="00A1739F">
        <w:t>negates the five year required update</w:t>
      </w:r>
      <w:r w:rsidR="003C0CCD">
        <w:t xml:space="preserve"> as stated in the Government Code 66001</w:t>
      </w:r>
      <w:r w:rsidR="00407788">
        <w:t>(d)(1)</w:t>
      </w:r>
      <w:r w:rsidR="003C0CCD">
        <w:rPr>
          <w:rStyle w:val="FootnoteReference"/>
        </w:rPr>
        <w:footnoteReference w:id="2"/>
      </w:r>
      <w:r w:rsidR="00A1739F">
        <w:t>.</w:t>
      </w:r>
      <w:r>
        <w:t xml:space="preserve"> El Dorado building permits are averaging well below forecasted levels </w:t>
      </w:r>
      <w:r w:rsidR="00DD1AC1">
        <w:t xml:space="preserve">for the whole </w:t>
      </w:r>
      <w:r w:rsidR="00DD1AC1">
        <w:lastRenderedPageBreak/>
        <w:t xml:space="preserve">county </w:t>
      </w:r>
      <w:r>
        <w:t>and the population growth for EDC in 2013 was 404 people</w:t>
      </w:r>
      <w:r w:rsidR="004A1460">
        <w:t xml:space="preserve"> according </w:t>
      </w:r>
      <w:r w:rsidR="00DD1AC1">
        <w:t>to the Department of Finance (June, 20</w:t>
      </w:r>
      <w:r w:rsidR="004A1460">
        <w:t>14)</w:t>
      </w:r>
      <w:r>
        <w:t>.</w:t>
      </w:r>
      <w:r w:rsidR="00247193">
        <w:t xml:space="preserve"> </w:t>
      </w:r>
      <w:r w:rsidR="00A37CD4">
        <w:t xml:space="preserve"> Things have changed dramatically </w:t>
      </w:r>
      <w:r w:rsidR="00A2323A">
        <w:t>over</w:t>
      </w:r>
      <w:r w:rsidR="00E00AD2">
        <w:t xml:space="preserve"> the last 8</w:t>
      </w:r>
      <w:r w:rsidR="00A37CD4">
        <w:t xml:space="preserve"> years.</w:t>
      </w:r>
    </w:p>
    <w:p w14:paraId="7C3CC349" w14:textId="77777777" w:rsidR="00FD3D56" w:rsidRDefault="00FD3D56">
      <w:r>
        <w:tab/>
        <w:t>3) All districts in the county have lost sign</w:t>
      </w:r>
      <w:r w:rsidR="00A37CD4">
        <w:t>ificant numbers of students (</w:t>
      </w:r>
      <w:r w:rsidR="004C7730">
        <w:t xml:space="preserve">see </w:t>
      </w:r>
      <w:r w:rsidR="003E77BA">
        <w:t>Exhibit B</w:t>
      </w:r>
      <w:r>
        <w:t>).</w:t>
      </w:r>
      <w:r w:rsidR="00A1739F" w:rsidRPr="00A1739F">
        <w:t xml:space="preserve"> </w:t>
      </w:r>
      <w:r w:rsidR="00A1739F">
        <w:t>Almost all school districts in the count</w:t>
      </w:r>
      <w:r w:rsidR="00DC6DA5">
        <w:t>y are experiencing decreasing</w:t>
      </w:r>
      <w:r w:rsidR="004C7730">
        <w:t xml:space="preserve"> </w:t>
      </w:r>
      <w:r w:rsidR="00A1739F">
        <w:t>student enrollments</w:t>
      </w:r>
      <w:r w:rsidR="00DC6DA5">
        <w:t>, which are at</w:t>
      </w:r>
      <w:r w:rsidR="00A1739F">
        <w:t xml:space="preserve"> around 2003 levels.</w:t>
      </w:r>
    </w:p>
    <w:p w14:paraId="421CD476" w14:textId="77777777" w:rsidR="00110406" w:rsidRDefault="00110406">
      <w:r>
        <w:tab/>
        <w:t>4) The purpose for the fee is for building new facilities for new growth and maintenance. The district has a trend line of negative student population growth</w:t>
      </w:r>
      <w:r w:rsidR="00CD24C9">
        <w:t xml:space="preserve"> (see Exhibit B)</w:t>
      </w:r>
      <w:r>
        <w:t>.</w:t>
      </w:r>
      <w:r w:rsidR="00677B07">
        <w:t xml:space="preserve"> Thus, there is no need for new building facilities since there are no new student populations. </w:t>
      </w:r>
    </w:p>
    <w:p w14:paraId="77767289" w14:textId="77777777" w:rsidR="00CD0E64" w:rsidRDefault="00CD0E64"/>
    <w:p w14:paraId="1614E251" w14:textId="77777777" w:rsidR="00CD0E64" w:rsidRDefault="00CD0E64"/>
    <w:p w14:paraId="3A3AEA4F" w14:textId="77777777" w:rsidR="00CD0E64" w:rsidRDefault="00CD0E64"/>
    <w:p w14:paraId="013BAAFA" w14:textId="77777777" w:rsidR="00CD0E64" w:rsidRDefault="00CD0E64"/>
    <w:p w14:paraId="691AD6DD" w14:textId="77777777" w:rsidR="00CD0E64" w:rsidRDefault="00CD0E64"/>
    <w:p w14:paraId="45B1D645" w14:textId="77777777" w:rsidR="00CD0E64" w:rsidRDefault="00CD0E64"/>
    <w:p w14:paraId="5275EF47" w14:textId="77777777" w:rsidR="00CD0E64" w:rsidRDefault="00CD0E64"/>
    <w:p w14:paraId="11696B4F" w14:textId="77777777" w:rsidR="00CD0E64" w:rsidRDefault="00CD0E64"/>
    <w:p w14:paraId="14467A7D" w14:textId="77777777" w:rsidR="00CD0E64" w:rsidRDefault="00CD0E64"/>
    <w:p w14:paraId="6ED5B725" w14:textId="77777777" w:rsidR="00CD0E64" w:rsidRDefault="00CD0E64"/>
    <w:p w14:paraId="17DFE6F4" w14:textId="77777777" w:rsidR="00CD0E64" w:rsidRDefault="00CD0E64"/>
    <w:p w14:paraId="03ABD052" w14:textId="77777777" w:rsidR="00CD0E64" w:rsidRDefault="00CD0E64"/>
    <w:p w14:paraId="71639DAC" w14:textId="77777777" w:rsidR="00CD0E64" w:rsidRDefault="00CD0E64"/>
    <w:p w14:paraId="15A4BF0E" w14:textId="77777777" w:rsidR="00CD0E64" w:rsidRDefault="00CD0E64"/>
    <w:p w14:paraId="6C424164" w14:textId="77777777" w:rsidR="00CD0E64" w:rsidRDefault="00CD0E64"/>
    <w:p w14:paraId="44D39A34" w14:textId="77777777" w:rsidR="00CD0E64" w:rsidRDefault="00CD0E64"/>
    <w:p w14:paraId="04CFA6EB" w14:textId="77777777" w:rsidR="00CD0E64" w:rsidRDefault="00CD0E64"/>
    <w:p w14:paraId="2D4339AC" w14:textId="77777777" w:rsidR="00CD0E64" w:rsidRDefault="00CD0E64"/>
    <w:p w14:paraId="07084D16" w14:textId="77777777" w:rsidR="00CD0E64" w:rsidRDefault="00CD0E64"/>
    <w:p w14:paraId="6481F10C" w14:textId="77777777" w:rsidR="00CD0E64" w:rsidRDefault="00CD0E64"/>
    <w:p w14:paraId="68095211" w14:textId="77777777" w:rsidR="00CD0E64" w:rsidRDefault="00CD0E64"/>
    <w:p w14:paraId="670F7FF7" w14:textId="77777777" w:rsidR="00FD3D56" w:rsidRDefault="00A1739F">
      <w:r>
        <w:t xml:space="preserve">Please be advised that payment is made for the fee in the amount of _______________ and the mitigation fee is paid under protest. </w:t>
      </w:r>
      <w:r w:rsidR="00110406">
        <w:t>All</w:t>
      </w:r>
      <w:r w:rsidR="00591B7E">
        <w:t xml:space="preserve"> i</w:t>
      </w:r>
      <w:r>
        <w:t>nformation contained here is</w:t>
      </w:r>
      <w:r w:rsidR="00591B7E">
        <w:t xml:space="preserve"> true and to the best know of my knowledge </w:t>
      </w:r>
      <w:r w:rsidR="00110406">
        <w:t xml:space="preserve">accurate and </w:t>
      </w:r>
      <w:r w:rsidR="00591B7E">
        <w:t xml:space="preserve">correct. </w:t>
      </w:r>
      <w:r w:rsidR="00FD3D56">
        <w:t>This document is signed under penalty of perjury</w:t>
      </w:r>
      <w:r w:rsidR="00591B7E">
        <w:t>.</w:t>
      </w:r>
    </w:p>
    <w:p w14:paraId="58AD2369" w14:textId="77777777" w:rsidR="00591B7E" w:rsidRDefault="00591B7E"/>
    <w:p w14:paraId="05345694" w14:textId="77777777" w:rsidR="00591B7E" w:rsidRDefault="00591B7E">
      <w:r>
        <w:t>Signed___________________________________</w:t>
      </w:r>
    </w:p>
    <w:p w14:paraId="43EA20AA" w14:textId="77777777" w:rsidR="00591B7E" w:rsidRDefault="00591B7E"/>
    <w:p w14:paraId="07F3FCBE" w14:textId="77777777" w:rsidR="00591B7E" w:rsidRDefault="00591B7E">
      <w:r>
        <w:t>Date_____________________________________</w:t>
      </w:r>
    </w:p>
    <w:p w14:paraId="3633B67A" w14:textId="77777777" w:rsidR="004960CC" w:rsidRDefault="004960CC"/>
    <w:p w14:paraId="78EC3BA9" w14:textId="04122D1F" w:rsidR="00591B7E" w:rsidRDefault="00591B7E">
      <w:r>
        <w:t>Address of p</w:t>
      </w:r>
      <w:r w:rsidR="00EF7570">
        <w:t>roject_____________</w:t>
      </w:r>
      <w:r>
        <w:t>_____________</w:t>
      </w:r>
    </w:p>
    <w:p w14:paraId="42F81FFF" w14:textId="77777777" w:rsidR="00EF7570" w:rsidRDefault="00EF7570">
      <w:r>
        <w:t>_________________________________________</w:t>
      </w:r>
    </w:p>
    <w:p w14:paraId="58976215" w14:textId="429AAD53" w:rsidR="00EF7570" w:rsidRDefault="00EF7570"/>
    <w:p w14:paraId="72FF00AD" w14:textId="489B6B4E" w:rsidR="00EF7570" w:rsidRDefault="00EF7570" w:rsidP="00EF7570">
      <w:r>
        <w:t>APN______________________________________</w:t>
      </w:r>
    </w:p>
    <w:p w14:paraId="43F0411E" w14:textId="77777777" w:rsidR="00EF7570" w:rsidRDefault="00EF7570"/>
    <w:p w14:paraId="7A977B05" w14:textId="205765BB" w:rsidR="00785BE1" w:rsidRDefault="00785BE1">
      <w:r>
        <w:t>Check Number_____________________________</w:t>
      </w:r>
    </w:p>
    <w:p w14:paraId="19B9BE54" w14:textId="77777777" w:rsidR="008C704C" w:rsidRDefault="008C704C">
      <w:r>
        <w:br/>
      </w:r>
    </w:p>
    <w:p w14:paraId="05C760C7" w14:textId="77777777" w:rsidR="008C704C" w:rsidRDefault="008C704C"/>
    <w:p w14:paraId="4CD877FA" w14:textId="77777777" w:rsidR="008C704C" w:rsidRDefault="008C704C"/>
    <w:p w14:paraId="277F88D0" w14:textId="77777777" w:rsidR="008C704C" w:rsidRDefault="008C704C"/>
    <w:p w14:paraId="62B068FB" w14:textId="77777777" w:rsidR="008C704C" w:rsidRDefault="008C704C"/>
    <w:p w14:paraId="24B841B9" w14:textId="77777777" w:rsidR="008C704C" w:rsidRDefault="008C704C"/>
    <w:p w14:paraId="4BBE1632" w14:textId="77777777" w:rsidR="008C704C" w:rsidRDefault="008C704C"/>
    <w:p w14:paraId="56665AA6" w14:textId="77777777" w:rsidR="008C704C" w:rsidRDefault="008C704C"/>
    <w:p w14:paraId="2FB06E05" w14:textId="77777777" w:rsidR="008C704C" w:rsidRDefault="008C704C"/>
    <w:p w14:paraId="1E7975E2" w14:textId="77777777" w:rsidR="008C704C" w:rsidRDefault="008C704C"/>
    <w:p w14:paraId="34AC1E31" w14:textId="77777777" w:rsidR="008C704C" w:rsidRDefault="008C704C"/>
    <w:p w14:paraId="08D05A86" w14:textId="77777777" w:rsidR="008C704C" w:rsidRDefault="008C704C"/>
    <w:p w14:paraId="5FA2762A" w14:textId="1C0180B2" w:rsidR="008C704C" w:rsidRPr="00DF0818" w:rsidRDefault="00DF0818" w:rsidP="00DF0818">
      <w:pPr>
        <w:jc w:val="center"/>
        <w:rPr>
          <w:sz w:val="72"/>
          <w:szCs w:val="72"/>
        </w:rPr>
      </w:pPr>
      <w:r>
        <w:rPr>
          <w:sz w:val="72"/>
          <w:szCs w:val="72"/>
        </w:rPr>
        <w:lastRenderedPageBreak/>
        <w:t>Exhibit A</w:t>
      </w:r>
    </w:p>
    <w:p w14:paraId="769C14A1" w14:textId="4D32C3EA" w:rsidR="008C704C" w:rsidRDefault="00DF0818">
      <w:r>
        <w:rPr>
          <w:noProof/>
        </w:rPr>
        <w:drawing>
          <wp:inline distT="0" distB="0" distL="0" distR="0" wp14:anchorId="546639EC" wp14:editId="3206E2AD">
            <wp:extent cx="5938520" cy="3734435"/>
            <wp:effectExtent l="0" t="0" r="5080" b="0"/>
            <wp:docPr id="2" name="Picture 2" descr="Macintosh HD:Users:jeffreyerskine:Desktop:Gold Oak Capacit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erskine:Desktop:Gold Oak Capacity.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3734435"/>
                    </a:xfrm>
                    <a:prstGeom prst="rect">
                      <a:avLst/>
                    </a:prstGeom>
                    <a:noFill/>
                    <a:ln>
                      <a:noFill/>
                    </a:ln>
                  </pic:spPr>
                </pic:pic>
              </a:graphicData>
            </a:graphic>
          </wp:inline>
        </w:drawing>
      </w:r>
    </w:p>
    <w:p w14:paraId="5CD0497D" w14:textId="77777777" w:rsidR="008C704C" w:rsidRDefault="008C704C"/>
    <w:p w14:paraId="3DA03AEB" w14:textId="77777777" w:rsidR="008C704C" w:rsidRDefault="008C704C"/>
    <w:p w14:paraId="47012289" w14:textId="77777777" w:rsidR="009F6064" w:rsidRDefault="009F6064"/>
    <w:p w14:paraId="1196C175" w14:textId="77777777" w:rsidR="009F6064" w:rsidRDefault="009F6064"/>
    <w:p w14:paraId="5F885741" w14:textId="77777777" w:rsidR="009F6064" w:rsidRDefault="009F6064"/>
    <w:p w14:paraId="0C8849D5" w14:textId="77777777" w:rsidR="009F6064" w:rsidRDefault="009F6064"/>
    <w:p w14:paraId="63853576" w14:textId="77777777" w:rsidR="009F6064" w:rsidRDefault="009F6064"/>
    <w:p w14:paraId="0860DBD8" w14:textId="77777777" w:rsidR="009F6064" w:rsidRDefault="009F6064"/>
    <w:p w14:paraId="06DE9722" w14:textId="77777777" w:rsidR="009F6064" w:rsidRDefault="009F6064"/>
    <w:p w14:paraId="2458A688" w14:textId="77777777" w:rsidR="009F6064" w:rsidRDefault="009F6064"/>
    <w:p w14:paraId="77F96534" w14:textId="77777777" w:rsidR="009F6064" w:rsidRDefault="009F6064"/>
    <w:p w14:paraId="01D3502D" w14:textId="77777777" w:rsidR="009F6064" w:rsidRDefault="009F6064"/>
    <w:p w14:paraId="22B7758A" w14:textId="77777777" w:rsidR="009F6064" w:rsidRPr="00A82C64" w:rsidRDefault="009F6064" w:rsidP="00A82C64">
      <w:pPr>
        <w:jc w:val="center"/>
        <w:rPr>
          <w:sz w:val="72"/>
          <w:szCs w:val="72"/>
        </w:rPr>
      </w:pPr>
      <w:r>
        <w:rPr>
          <w:sz w:val="72"/>
          <w:szCs w:val="72"/>
        </w:rPr>
        <w:lastRenderedPageBreak/>
        <w:t>Exhibit B</w:t>
      </w:r>
    </w:p>
    <w:p w14:paraId="7324E288" w14:textId="33A62491" w:rsidR="009F6064" w:rsidRDefault="007F6F98" w:rsidP="007734EF">
      <w:pPr>
        <w:ind w:left="-1080"/>
      </w:pPr>
      <w:r>
        <w:rPr>
          <w:noProof/>
        </w:rPr>
        <w:drawing>
          <wp:inline distT="0" distB="0" distL="0" distR="0" wp14:anchorId="07D5AF69" wp14:editId="00A4CB5A">
            <wp:extent cx="7541394" cy="5817973"/>
            <wp:effectExtent l="0" t="0" r="0" b="0"/>
            <wp:docPr id="1" name="Picture 1" descr="Macintosh HD:Users:jeffreyerskine:Desktop:EDC_School_Enrollment_7 All Data by Yea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erskine:Desktop:EDC_School_Enrollment_7 All Data by Yea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2414" cy="5818760"/>
                    </a:xfrm>
                    <a:prstGeom prst="rect">
                      <a:avLst/>
                    </a:prstGeom>
                    <a:noFill/>
                    <a:ln>
                      <a:noFill/>
                    </a:ln>
                  </pic:spPr>
                </pic:pic>
              </a:graphicData>
            </a:graphic>
          </wp:inline>
        </w:drawing>
      </w:r>
    </w:p>
    <w:sectPr w:rsidR="009F6064" w:rsidSect="004059F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D624E" w14:textId="77777777" w:rsidR="007F6F98" w:rsidRDefault="007F6F98" w:rsidP="003C0CCD">
      <w:pPr>
        <w:spacing w:after="0" w:line="240" w:lineRule="auto"/>
      </w:pPr>
      <w:r>
        <w:separator/>
      </w:r>
    </w:p>
  </w:endnote>
  <w:endnote w:type="continuationSeparator" w:id="0">
    <w:p w14:paraId="70A59377" w14:textId="77777777" w:rsidR="007F6F98" w:rsidRDefault="007F6F98" w:rsidP="003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052CD" w14:textId="77777777" w:rsidR="007F6F98" w:rsidRDefault="007F6F98" w:rsidP="003C0CCD">
      <w:pPr>
        <w:spacing w:after="0" w:line="240" w:lineRule="auto"/>
      </w:pPr>
      <w:r>
        <w:separator/>
      </w:r>
    </w:p>
  </w:footnote>
  <w:footnote w:type="continuationSeparator" w:id="0">
    <w:p w14:paraId="46B7AAB3" w14:textId="77777777" w:rsidR="007F6F98" w:rsidRDefault="007F6F98" w:rsidP="003C0CCD">
      <w:pPr>
        <w:spacing w:after="0" w:line="240" w:lineRule="auto"/>
      </w:pPr>
      <w:r>
        <w:continuationSeparator/>
      </w:r>
    </w:p>
  </w:footnote>
  <w:footnote w:id="1">
    <w:p w14:paraId="053F818B" w14:textId="77777777" w:rsidR="007F6F98" w:rsidRPr="00452C5A" w:rsidRDefault="007F6F98" w:rsidP="00452C5A">
      <w:pPr>
        <w:pStyle w:val="FootnoteText"/>
        <w:rPr>
          <w:sz w:val="16"/>
          <w:szCs w:val="16"/>
        </w:rPr>
      </w:pPr>
      <w:r w:rsidRPr="000258F7">
        <w:rPr>
          <w:rStyle w:val="FootnoteReference"/>
          <w:sz w:val="16"/>
          <w:szCs w:val="16"/>
        </w:rPr>
        <w:footnoteRef/>
      </w:r>
      <w:r w:rsidRPr="000258F7">
        <w:rPr>
          <w:sz w:val="16"/>
          <w:szCs w:val="16"/>
        </w:rPr>
        <w:t xml:space="preserve"> </w:t>
      </w:r>
      <w:r w:rsidRPr="00452C5A">
        <w:rPr>
          <w:sz w:val="16"/>
          <w:szCs w:val="16"/>
        </w:rPr>
        <w:t>66020.  (a) Any party may protest the imposition of any fees,</w:t>
      </w:r>
      <w:r>
        <w:rPr>
          <w:sz w:val="16"/>
          <w:szCs w:val="16"/>
        </w:rPr>
        <w:t xml:space="preserve"> </w:t>
      </w:r>
      <w:r w:rsidRPr="00452C5A">
        <w:rPr>
          <w:sz w:val="16"/>
          <w:szCs w:val="16"/>
        </w:rPr>
        <w:t>dedications, reservations, or other exactions imposed on a</w:t>
      </w:r>
    </w:p>
    <w:p w14:paraId="70595C94" w14:textId="77777777" w:rsidR="007F6F98" w:rsidRPr="00452C5A" w:rsidRDefault="007F6F98" w:rsidP="00452C5A">
      <w:pPr>
        <w:pStyle w:val="FootnoteText"/>
        <w:rPr>
          <w:sz w:val="16"/>
          <w:szCs w:val="16"/>
        </w:rPr>
      </w:pPr>
      <w:r w:rsidRPr="00452C5A">
        <w:rPr>
          <w:sz w:val="16"/>
          <w:szCs w:val="16"/>
        </w:rPr>
        <w:t>development project, as defined in Section 66000, by a local agency</w:t>
      </w:r>
      <w:r>
        <w:rPr>
          <w:sz w:val="16"/>
          <w:szCs w:val="16"/>
        </w:rPr>
        <w:t xml:space="preserve"> </w:t>
      </w:r>
      <w:r w:rsidRPr="00452C5A">
        <w:rPr>
          <w:sz w:val="16"/>
          <w:szCs w:val="16"/>
        </w:rPr>
        <w:t>by meeting both of the following requirements:</w:t>
      </w:r>
    </w:p>
    <w:p w14:paraId="2F41849D" w14:textId="77777777" w:rsidR="007F6F98" w:rsidRPr="00452C5A" w:rsidRDefault="007F6F98" w:rsidP="00452C5A">
      <w:pPr>
        <w:pStyle w:val="FootnoteText"/>
        <w:rPr>
          <w:sz w:val="16"/>
          <w:szCs w:val="16"/>
        </w:rPr>
      </w:pPr>
      <w:r w:rsidRPr="00452C5A">
        <w:rPr>
          <w:sz w:val="16"/>
          <w:szCs w:val="16"/>
        </w:rPr>
        <w:t xml:space="preserve">   (1) Tendering any required payment in full or providing</w:t>
      </w:r>
      <w:r>
        <w:rPr>
          <w:sz w:val="16"/>
          <w:szCs w:val="16"/>
        </w:rPr>
        <w:t xml:space="preserve"> </w:t>
      </w:r>
      <w:r w:rsidRPr="00452C5A">
        <w:rPr>
          <w:sz w:val="16"/>
          <w:szCs w:val="16"/>
        </w:rPr>
        <w:t>satisfactory evidence of arrangements to pay the fee when due or</w:t>
      </w:r>
    </w:p>
    <w:p w14:paraId="7F8955C5" w14:textId="77777777" w:rsidR="007F6F98" w:rsidRPr="00452C5A" w:rsidRDefault="007F6F98" w:rsidP="00452C5A">
      <w:pPr>
        <w:pStyle w:val="FootnoteText"/>
        <w:rPr>
          <w:sz w:val="16"/>
          <w:szCs w:val="16"/>
        </w:rPr>
      </w:pPr>
      <w:proofErr w:type="gramStart"/>
      <w:r w:rsidRPr="00452C5A">
        <w:rPr>
          <w:sz w:val="16"/>
          <w:szCs w:val="16"/>
        </w:rPr>
        <w:t>ensure</w:t>
      </w:r>
      <w:proofErr w:type="gramEnd"/>
      <w:r w:rsidRPr="00452C5A">
        <w:rPr>
          <w:sz w:val="16"/>
          <w:szCs w:val="16"/>
        </w:rPr>
        <w:t xml:space="preserve"> performance of the conditions necessary to meet the</w:t>
      </w:r>
      <w:r>
        <w:rPr>
          <w:sz w:val="16"/>
          <w:szCs w:val="16"/>
        </w:rPr>
        <w:t xml:space="preserve"> </w:t>
      </w:r>
      <w:r w:rsidRPr="00452C5A">
        <w:rPr>
          <w:sz w:val="16"/>
          <w:szCs w:val="16"/>
        </w:rPr>
        <w:t>requirements of the imposition.</w:t>
      </w:r>
    </w:p>
    <w:p w14:paraId="52AC657E" w14:textId="77777777" w:rsidR="007F6F98" w:rsidRPr="00452C5A" w:rsidRDefault="007F6F98" w:rsidP="00452C5A">
      <w:pPr>
        <w:pStyle w:val="FootnoteText"/>
        <w:rPr>
          <w:sz w:val="16"/>
          <w:szCs w:val="16"/>
        </w:rPr>
      </w:pPr>
      <w:r w:rsidRPr="00452C5A">
        <w:rPr>
          <w:sz w:val="16"/>
          <w:szCs w:val="16"/>
        </w:rPr>
        <w:t xml:space="preserve">   (2) Serving written notice on the governing body of the entity,</w:t>
      </w:r>
      <w:r>
        <w:rPr>
          <w:sz w:val="16"/>
          <w:szCs w:val="16"/>
        </w:rPr>
        <w:t xml:space="preserve"> </w:t>
      </w:r>
      <w:r w:rsidRPr="00452C5A">
        <w:rPr>
          <w:sz w:val="16"/>
          <w:szCs w:val="16"/>
        </w:rPr>
        <w:t>which notice shall contain all of the following information:</w:t>
      </w:r>
    </w:p>
    <w:p w14:paraId="3ABE8796" w14:textId="77777777" w:rsidR="007F6F98" w:rsidRPr="00452C5A" w:rsidRDefault="007F6F98" w:rsidP="00452C5A">
      <w:pPr>
        <w:pStyle w:val="FootnoteText"/>
        <w:rPr>
          <w:sz w:val="16"/>
          <w:szCs w:val="16"/>
        </w:rPr>
      </w:pPr>
      <w:r w:rsidRPr="00452C5A">
        <w:rPr>
          <w:sz w:val="16"/>
          <w:szCs w:val="16"/>
        </w:rPr>
        <w:t xml:space="preserve">   (A) A statement that the required payment is tendered or will be</w:t>
      </w:r>
      <w:r>
        <w:rPr>
          <w:sz w:val="16"/>
          <w:szCs w:val="16"/>
        </w:rPr>
        <w:t xml:space="preserve"> </w:t>
      </w:r>
      <w:r w:rsidRPr="00452C5A">
        <w:rPr>
          <w:sz w:val="16"/>
          <w:szCs w:val="16"/>
        </w:rPr>
        <w:t>tendered when due, or that any conditions which have been imposed are</w:t>
      </w:r>
    </w:p>
    <w:p w14:paraId="3A646626" w14:textId="77777777" w:rsidR="007F6F98" w:rsidRPr="00452C5A" w:rsidRDefault="007F6F98" w:rsidP="00452C5A">
      <w:pPr>
        <w:pStyle w:val="FootnoteText"/>
        <w:rPr>
          <w:sz w:val="16"/>
          <w:szCs w:val="16"/>
        </w:rPr>
      </w:pPr>
      <w:proofErr w:type="gramStart"/>
      <w:r w:rsidRPr="00452C5A">
        <w:rPr>
          <w:sz w:val="16"/>
          <w:szCs w:val="16"/>
        </w:rPr>
        <w:t>provided</w:t>
      </w:r>
      <w:proofErr w:type="gramEnd"/>
      <w:r w:rsidRPr="00452C5A">
        <w:rPr>
          <w:sz w:val="16"/>
          <w:szCs w:val="16"/>
        </w:rPr>
        <w:t xml:space="preserve"> for or satisfied, under protest.</w:t>
      </w:r>
    </w:p>
    <w:p w14:paraId="38AFA5C8" w14:textId="77777777" w:rsidR="007F6F98" w:rsidRPr="00452C5A" w:rsidRDefault="007F6F98" w:rsidP="00452C5A">
      <w:pPr>
        <w:pStyle w:val="FootnoteText"/>
        <w:rPr>
          <w:sz w:val="16"/>
          <w:szCs w:val="16"/>
        </w:rPr>
      </w:pPr>
      <w:r w:rsidRPr="00452C5A">
        <w:rPr>
          <w:sz w:val="16"/>
          <w:szCs w:val="16"/>
        </w:rPr>
        <w:t xml:space="preserve">   (B) A statement informing the governing body of the factual</w:t>
      </w:r>
      <w:r>
        <w:rPr>
          <w:sz w:val="16"/>
          <w:szCs w:val="16"/>
        </w:rPr>
        <w:t xml:space="preserve"> </w:t>
      </w:r>
      <w:r w:rsidRPr="00452C5A">
        <w:rPr>
          <w:sz w:val="16"/>
          <w:szCs w:val="16"/>
        </w:rPr>
        <w:t>elements of the dispute and the legal theory forming the basis for</w:t>
      </w:r>
    </w:p>
    <w:p w14:paraId="4577CBAA" w14:textId="77777777" w:rsidR="007F6F98" w:rsidRDefault="007F6F98" w:rsidP="00452C5A">
      <w:pPr>
        <w:pStyle w:val="FootnoteText"/>
        <w:rPr>
          <w:sz w:val="16"/>
          <w:szCs w:val="16"/>
        </w:rPr>
      </w:pPr>
      <w:proofErr w:type="gramStart"/>
      <w:r w:rsidRPr="00452C5A">
        <w:rPr>
          <w:sz w:val="16"/>
          <w:szCs w:val="16"/>
        </w:rPr>
        <w:t>the</w:t>
      </w:r>
      <w:proofErr w:type="gramEnd"/>
      <w:r w:rsidRPr="00452C5A">
        <w:rPr>
          <w:sz w:val="16"/>
          <w:szCs w:val="16"/>
        </w:rPr>
        <w:t xml:space="preserve"> protest.</w:t>
      </w:r>
    </w:p>
    <w:p w14:paraId="1FCD02B7" w14:textId="77777777" w:rsidR="007F6F98" w:rsidRPr="000258F7" w:rsidRDefault="007F6F98" w:rsidP="00452C5A">
      <w:pPr>
        <w:pStyle w:val="FootnoteText"/>
        <w:rPr>
          <w:sz w:val="16"/>
          <w:szCs w:val="16"/>
        </w:rPr>
      </w:pPr>
    </w:p>
  </w:footnote>
  <w:footnote w:id="2">
    <w:p w14:paraId="16EDE4AC" w14:textId="77777777" w:rsidR="007F6F98" w:rsidRPr="00407788" w:rsidRDefault="007F6F98" w:rsidP="00407788">
      <w:pPr>
        <w:pStyle w:val="FootnoteText"/>
        <w:rPr>
          <w:sz w:val="16"/>
          <w:szCs w:val="16"/>
        </w:rPr>
      </w:pPr>
      <w:r w:rsidRPr="00407788">
        <w:rPr>
          <w:rStyle w:val="FootnoteReference"/>
          <w:sz w:val="16"/>
          <w:szCs w:val="16"/>
        </w:rPr>
        <w:footnoteRef/>
      </w:r>
      <w:r w:rsidRPr="00407788">
        <w:rPr>
          <w:sz w:val="16"/>
          <w:szCs w:val="16"/>
        </w:rPr>
        <w:t xml:space="preserve"> </w:t>
      </w:r>
      <w:proofErr w:type="gramStart"/>
      <w:r w:rsidRPr="00407788">
        <w:rPr>
          <w:sz w:val="16"/>
          <w:szCs w:val="16"/>
        </w:rPr>
        <w:t>66001(d)(1)</w:t>
      </w:r>
      <w:r>
        <w:rPr>
          <w:sz w:val="16"/>
          <w:szCs w:val="16"/>
        </w:rPr>
        <w:t>.</w:t>
      </w:r>
      <w:proofErr w:type="gramEnd"/>
      <w:r w:rsidRPr="00407788">
        <w:rPr>
          <w:sz w:val="16"/>
          <w:szCs w:val="16"/>
        </w:rPr>
        <w:t xml:space="preserve"> For the fifth fiscal year following the first deposit into the account or fund, and every five years thereafter, the local agency shall make all of the following findings with respect to that portion of the account or fund remaining unexpended, whether committed or uncommitted:</w:t>
      </w:r>
    </w:p>
    <w:p w14:paraId="3F6A6B2F" w14:textId="77777777" w:rsidR="007F6F98" w:rsidRPr="00407788" w:rsidRDefault="007F6F98" w:rsidP="00407788">
      <w:pPr>
        <w:pStyle w:val="FootnoteText"/>
        <w:rPr>
          <w:sz w:val="16"/>
          <w:szCs w:val="16"/>
        </w:rPr>
      </w:pPr>
      <w:r w:rsidRPr="00407788">
        <w:rPr>
          <w:sz w:val="16"/>
          <w:szCs w:val="16"/>
        </w:rPr>
        <w:t xml:space="preserve">   (A) Identify the purpose to which the fee is to be put.</w:t>
      </w:r>
    </w:p>
    <w:p w14:paraId="709EB599" w14:textId="77777777" w:rsidR="007F6F98" w:rsidRPr="00407788" w:rsidRDefault="007F6F98" w:rsidP="00407788">
      <w:pPr>
        <w:pStyle w:val="FootnoteText"/>
        <w:rPr>
          <w:sz w:val="16"/>
          <w:szCs w:val="16"/>
        </w:rPr>
      </w:pPr>
      <w:r w:rsidRPr="00407788">
        <w:rPr>
          <w:sz w:val="16"/>
          <w:szCs w:val="16"/>
        </w:rPr>
        <w:t xml:space="preserve">   (B) Demonstrate a reasonable relationship between the fee and the purpose for which it is charged.</w:t>
      </w:r>
    </w:p>
    <w:p w14:paraId="13A9B262" w14:textId="77777777" w:rsidR="007F6F98" w:rsidRPr="00407788" w:rsidRDefault="007F6F98" w:rsidP="00407788">
      <w:pPr>
        <w:pStyle w:val="FootnoteText"/>
        <w:rPr>
          <w:sz w:val="16"/>
          <w:szCs w:val="16"/>
        </w:rPr>
      </w:pPr>
      <w:r w:rsidRPr="00407788">
        <w:rPr>
          <w:sz w:val="16"/>
          <w:szCs w:val="16"/>
        </w:rPr>
        <w:t xml:space="preserve">   (C) Identify all sources and amounts of funding anticipated to complete financing in incomplete improvements identified in paragraph</w:t>
      </w:r>
    </w:p>
    <w:p w14:paraId="702D208E" w14:textId="77777777" w:rsidR="007F6F98" w:rsidRPr="00407788" w:rsidRDefault="007F6F98" w:rsidP="00407788">
      <w:pPr>
        <w:pStyle w:val="FootnoteText"/>
        <w:rPr>
          <w:sz w:val="16"/>
          <w:szCs w:val="16"/>
        </w:rPr>
      </w:pPr>
      <w:r w:rsidRPr="00407788">
        <w:rPr>
          <w:sz w:val="16"/>
          <w:szCs w:val="16"/>
        </w:rPr>
        <w:t xml:space="preserve">(2) </w:t>
      </w:r>
      <w:proofErr w:type="gramStart"/>
      <w:r w:rsidRPr="00407788">
        <w:rPr>
          <w:sz w:val="16"/>
          <w:szCs w:val="16"/>
        </w:rPr>
        <w:t>of</w:t>
      </w:r>
      <w:proofErr w:type="gramEnd"/>
      <w:r w:rsidRPr="00407788">
        <w:rPr>
          <w:sz w:val="16"/>
          <w:szCs w:val="16"/>
        </w:rPr>
        <w:t xml:space="preserve"> subdivision (a).</w:t>
      </w:r>
    </w:p>
    <w:p w14:paraId="0E46E851" w14:textId="77777777" w:rsidR="007F6F98" w:rsidRPr="00407788" w:rsidRDefault="007F6F98" w:rsidP="00407788">
      <w:pPr>
        <w:pStyle w:val="FootnoteText"/>
        <w:rPr>
          <w:sz w:val="16"/>
          <w:szCs w:val="16"/>
        </w:rPr>
      </w:pPr>
      <w:r w:rsidRPr="00407788">
        <w:rPr>
          <w:sz w:val="16"/>
          <w:szCs w:val="16"/>
        </w:rPr>
        <w:t xml:space="preserve">   (D) Designate the approximate dates on which the funding referred to in subparagraph (C) is expected to be deposited into the appropriate account or fund.</w:t>
      </w:r>
    </w:p>
    <w:p w14:paraId="514B214C" w14:textId="77777777" w:rsidR="007F6F98" w:rsidRPr="00407788" w:rsidRDefault="007F6F98" w:rsidP="00407788">
      <w:pPr>
        <w:pStyle w:val="FootnoteText"/>
        <w:rPr>
          <w:sz w:val="16"/>
          <w:szCs w:val="16"/>
        </w:rPr>
      </w:pPr>
      <w:r w:rsidRPr="00407788">
        <w:rPr>
          <w:sz w:val="16"/>
          <w:szCs w:val="16"/>
        </w:rPr>
        <w:t xml:space="preserve">   (2) When findings are required by this subdivision, they shall be made in connection with the public information required by subdivision (b) of Section 66006. The findings required by this subdivision need only be made for moneys in possession of the local agency, and need not be made with respect to letters of credit, bonds, or other instruments taken to secure payment of the fee at a future date. If the findings are not made as required by this</w:t>
      </w:r>
      <w:r>
        <w:rPr>
          <w:sz w:val="16"/>
          <w:szCs w:val="16"/>
        </w:rPr>
        <w:t xml:space="preserve"> </w:t>
      </w:r>
      <w:r w:rsidRPr="00407788">
        <w:rPr>
          <w:sz w:val="16"/>
          <w:szCs w:val="16"/>
        </w:rPr>
        <w:t>subdivision, the local agency shall refund the moneys in the account or fund as provided in subdivision (e).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B2"/>
    <w:rsid w:val="000258F7"/>
    <w:rsid w:val="00082135"/>
    <w:rsid w:val="000D0106"/>
    <w:rsid w:val="00110406"/>
    <w:rsid w:val="00112983"/>
    <w:rsid w:val="00247193"/>
    <w:rsid w:val="003C0CCD"/>
    <w:rsid w:val="003E77BA"/>
    <w:rsid w:val="004059F9"/>
    <w:rsid w:val="00407788"/>
    <w:rsid w:val="00452C5A"/>
    <w:rsid w:val="004907B2"/>
    <w:rsid w:val="004960CC"/>
    <w:rsid w:val="004A1460"/>
    <w:rsid w:val="004C7730"/>
    <w:rsid w:val="005864B2"/>
    <w:rsid w:val="00591B7E"/>
    <w:rsid w:val="00677B07"/>
    <w:rsid w:val="006D42E2"/>
    <w:rsid w:val="00747420"/>
    <w:rsid w:val="007734EF"/>
    <w:rsid w:val="00785BE1"/>
    <w:rsid w:val="007A7DA8"/>
    <w:rsid w:val="007F6F98"/>
    <w:rsid w:val="007F7020"/>
    <w:rsid w:val="00835030"/>
    <w:rsid w:val="00841E12"/>
    <w:rsid w:val="008C704C"/>
    <w:rsid w:val="009F6064"/>
    <w:rsid w:val="00A1739F"/>
    <w:rsid w:val="00A2323A"/>
    <w:rsid w:val="00A36839"/>
    <w:rsid w:val="00A37CD4"/>
    <w:rsid w:val="00A82C64"/>
    <w:rsid w:val="00C207FC"/>
    <w:rsid w:val="00CD0E64"/>
    <w:rsid w:val="00CD24C9"/>
    <w:rsid w:val="00D84300"/>
    <w:rsid w:val="00DB1D1D"/>
    <w:rsid w:val="00DC6DA5"/>
    <w:rsid w:val="00DD1AC1"/>
    <w:rsid w:val="00DF0818"/>
    <w:rsid w:val="00E00AD2"/>
    <w:rsid w:val="00EF017D"/>
    <w:rsid w:val="00EF7570"/>
    <w:rsid w:val="00FD3D56"/>
    <w:rsid w:val="00FD5DD6"/>
    <w:rsid w:val="00FF3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CCD"/>
    <w:pPr>
      <w:spacing w:after="0" w:line="240" w:lineRule="auto"/>
    </w:pPr>
    <w:rPr>
      <w:sz w:val="24"/>
      <w:szCs w:val="24"/>
    </w:rPr>
  </w:style>
  <w:style w:type="character" w:customStyle="1" w:styleId="FootnoteTextChar">
    <w:name w:val="Footnote Text Char"/>
    <w:basedOn w:val="DefaultParagraphFont"/>
    <w:link w:val="FootnoteText"/>
    <w:uiPriority w:val="99"/>
    <w:rsid w:val="003C0CCD"/>
    <w:rPr>
      <w:sz w:val="24"/>
      <w:szCs w:val="24"/>
    </w:rPr>
  </w:style>
  <w:style w:type="character" w:styleId="FootnoteReference">
    <w:name w:val="footnote reference"/>
    <w:basedOn w:val="DefaultParagraphFont"/>
    <w:uiPriority w:val="99"/>
    <w:unhideWhenUsed/>
    <w:rsid w:val="003C0CCD"/>
    <w:rPr>
      <w:vertAlign w:val="superscript"/>
    </w:rPr>
  </w:style>
  <w:style w:type="paragraph" w:styleId="BalloonText">
    <w:name w:val="Balloon Text"/>
    <w:basedOn w:val="Normal"/>
    <w:link w:val="BalloonTextChar"/>
    <w:uiPriority w:val="99"/>
    <w:semiHidden/>
    <w:unhideWhenUsed/>
    <w:rsid w:val="008C7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CCD"/>
    <w:pPr>
      <w:spacing w:after="0" w:line="240" w:lineRule="auto"/>
    </w:pPr>
    <w:rPr>
      <w:sz w:val="24"/>
      <w:szCs w:val="24"/>
    </w:rPr>
  </w:style>
  <w:style w:type="character" w:customStyle="1" w:styleId="FootnoteTextChar">
    <w:name w:val="Footnote Text Char"/>
    <w:basedOn w:val="DefaultParagraphFont"/>
    <w:link w:val="FootnoteText"/>
    <w:uiPriority w:val="99"/>
    <w:rsid w:val="003C0CCD"/>
    <w:rPr>
      <w:sz w:val="24"/>
      <w:szCs w:val="24"/>
    </w:rPr>
  </w:style>
  <w:style w:type="character" w:styleId="FootnoteReference">
    <w:name w:val="footnote reference"/>
    <w:basedOn w:val="DefaultParagraphFont"/>
    <w:uiPriority w:val="99"/>
    <w:unhideWhenUsed/>
    <w:rsid w:val="003C0CCD"/>
    <w:rPr>
      <w:vertAlign w:val="superscript"/>
    </w:rPr>
  </w:style>
  <w:style w:type="paragraph" w:styleId="BalloonText">
    <w:name w:val="Balloon Text"/>
    <w:basedOn w:val="Normal"/>
    <w:link w:val="BalloonTextChar"/>
    <w:uiPriority w:val="99"/>
    <w:semiHidden/>
    <w:unhideWhenUsed/>
    <w:rsid w:val="008C7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432</Words>
  <Characters>2465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Jeffrey Erskine</cp:lastModifiedBy>
  <cp:revision>10</cp:revision>
  <cp:lastPrinted>2014-06-23T22:17:00Z</cp:lastPrinted>
  <dcterms:created xsi:type="dcterms:W3CDTF">2014-07-14T10:19:00Z</dcterms:created>
  <dcterms:modified xsi:type="dcterms:W3CDTF">2014-07-31T21:55:00Z</dcterms:modified>
</cp:coreProperties>
</file>